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D9C01" w14:textId="77777777" w:rsidR="00475336" w:rsidRDefault="005E4B1E" w:rsidP="00F116E5">
      <w:pPr>
        <w:pStyle w:val="BodyText"/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3DAB9B7C" wp14:editId="7B78A6E1">
                <wp:extent cx="7229475" cy="846455"/>
                <wp:effectExtent l="0" t="0" r="9525" b="127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475" cy="846455"/>
                          <a:chOff x="0" y="0"/>
                          <a:chExt cx="11385" cy="1333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85" cy="1333"/>
                          </a:xfrm>
                          <a:custGeom>
                            <a:avLst/>
                            <a:gdLst>
                              <a:gd name="T0" fmla="*/ 11385 w 11385"/>
                              <a:gd name="T1" fmla="*/ 0 h 1333"/>
                              <a:gd name="T2" fmla="*/ 0 w 11385"/>
                              <a:gd name="T3" fmla="*/ 0 h 1333"/>
                              <a:gd name="T4" fmla="*/ 0 w 11385"/>
                              <a:gd name="T5" fmla="*/ 1333 h 1333"/>
                              <a:gd name="T6" fmla="*/ 11385 w 11385"/>
                              <a:gd name="T7" fmla="*/ 1333 h 1333"/>
                              <a:gd name="T8" fmla="*/ 10852 w 11385"/>
                              <a:gd name="T9" fmla="*/ 670 h 1333"/>
                              <a:gd name="T10" fmla="*/ 11385 w 11385"/>
                              <a:gd name="T11" fmla="*/ 0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85" h="1333">
                                <a:moveTo>
                                  <a:pt x="11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"/>
                                </a:lnTo>
                                <a:lnTo>
                                  <a:pt x="11385" y="1333"/>
                                </a:lnTo>
                                <a:lnTo>
                                  <a:pt x="10852" y="670"/>
                                </a:lnTo>
                                <a:lnTo>
                                  <a:pt x="1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1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85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E20BF" w14:textId="77777777" w:rsidR="00EB770B" w:rsidRDefault="00EB770B" w:rsidP="00EB770B">
                              <w:pPr>
                                <w:pStyle w:val="Title"/>
                              </w:pPr>
                              <w:r>
                                <w:t>LRSP Vision, Mission, and Goals</w:t>
                              </w:r>
                            </w:p>
                            <w:p w14:paraId="1C5A1FCF" w14:textId="09230EDE" w:rsidR="00475336" w:rsidRPr="00EB770B" w:rsidRDefault="00475336" w:rsidP="00F116E5">
                              <w:pPr>
                                <w:rPr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B9B7C" id="Group 2" o:spid="_x0000_s1026" style="width:569.25pt;height:66.65pt;mso-position-horizontal-relative:char;mso-position-vertical-relative:line" coordsize="11385,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">
                <v:shape id="Freeform 4" o:spid="_x0000_s1027" style="position:absolute;width:11385;height:1333;visibility:visible;mso-wrap-style:square;v-text-anchor:top" coordsize="1138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" path="m11385,l,,,1333r11385,l10852,670,11385,xe" fillcolor="#0771b9" stroked="f">
                  <v:path arrowok="t" o:connecttype="custom" o:connectlocs="11385,0;0,0;0,1333;11385,1333;10852,670;11385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1138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0FE20BF" w14:textId="77777777" w:rsidR="00EB770B" w:rsidRDefault="00EB770B" w:rsidP="00EB770B">
                        <w:pPr>
                          <w:pStyle w:val="Title"/>
                        </w:pPr>
                        <w:r>
                          <w:t>LRSP Vision, Mission, and Goals</w:t>
                        </w:r>
                      </w:p>
                      <w:p w14:paraId="1C5A1FCF" w14:textId="09230EDE" w:rsidR="00475336" w:rsidRPr="00EB770B" w:rsidRDefault="00475336" w:rsidP="00F116E5">
                        <w:pPr>
                          <w:rPr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75A39" w14:textId="77777777" w:rsidR="00475336" w:rsidRPr="001667FD" w:rsidRDefault="00AB309B" w:rsidP="00EB770B">
      <w:pPr>
        <w:pStyle w:val="Heading1"/>
        <w:spacing w:before="480" w:line="226" w:lineRule="auto"/>
        <w:ind w:right="130"/>
      </w:pPr>
      <w:r w:rsidRPr="001667FD">
        <w:t>Overview</w:t>
      </w:r>
    </w:p>
    <w:p w14:paraId="11AD25D6" w14:textId="77777777" w:rsidR="00D00CEE" w:rsidRDefault="00D00CEE" w:rsidP="00F116E5">
      <w:pPr>
        <w:pStyle w:val="BodyText"/>
      </w:pPr>
      <w:r>
        <w:t xml:space="preserve">This template can be used to help your agency draft Vision and Mission statements for your LRSP.  </w:t>
      </w:r>
      <w:r w:rsidR="00D94310">
        <w:t xml:space="preserve">Drafting Vision and Mission Statements can help generate interest in the planning process. </w:t>
      </w:r>
      <w:r>
        <w:t>Then, after reviewing you</w:t>
      </w:r>
      <w:r w:rsidR="00A434B7">
        <w:t>r</w:t>
      </w:r>
      <w:r>
        <w:t xml:space="preserve"> safety data, you can identify some </w:t>
      </w:r>
      <w:r w:rsidR="00D94310">
        <w:t xml:space="preserve">data-driven </w:t>
      </w:r>
      <w:r>
        <w:t>goals</w:t>
      </w:r>
      <w:r w:rsidR="00D94310">
        <w:t xml:space="preserve"> or strategies </w:t>
      </w:r>
      <w:r>
        <w:t xml:space="preserve">to improve safety in your community.  </w:t>
      </w:r>
      <w:r w:rsidR="00D94310">
        <w:t>Often, it can take several iterations, and these can be revisited throughout the plan development process.</w:t>
      </w:r>
    </w:p>
    <w:p w14:paraId="6EF0FE7D" w14:textId="77777777" w:rsidR="00D00CEE" w:rsidRDefault="00D00CEE" w:rsidP="00F116E5">
      <w:pPr>
        <w:pStyle w:val="BodyText"/>
      </w:pPr>
      <w:r>
        <w:rPr>
          <w:noProof/>
          <w:lang w:bidi="ar-SA"/>
        </w:rPr>
        <w:drawing>
          <wp:inline distT="0" distB="0" distL="0" distR="0" wp14:anchorId="5EA706D7" wp14:editId="6B098034">
            <wp:extent cx="3409950" cy="1647825"/>
            <wp:effectExtent l="95250" t="38100" r="95250" b="85725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BB6585">
        <w:t xml:space="preserve"> </w:t>
      </w:r>
      <w:bookmarkStart w:id="0" w:name="_GoBack"/>
      <w:bookmarkEnd w:id="0"/>
    </w:p>
    <w:p w14:paraId="2E5FF5B3" w14:textId="77777777" w:rsidR="00475336" w:rsidRPr="001667FD" w:rsidRDefault="00BB6585" w:rsidP="00465D26">
      <w:pPr>
        <w:pStyle w:val="Heading2"/>
        <w:spacing w:before="360" w:line="226" w:lineRule="auto"/>
        <w:ind w:right="130"/>
      </w:pPr>
      <w:r w:rsidRPr="001667FD">
        <w:t>VISION</w:t>
      </w:r>
    </w:p>
    <w:p w14:paraId="3261AA45" w14:textId="77777777" w:rsidR="00475336" w:rsidRDefault="0062011D" w:rsidP="00465D26">
      <w:pPr>
        <w:spacing w:after="480" w:line="226" w:lineRule="auto"/>
        <w:ind w:right="130"/>
      </w:pPr>
      <w:r>
        <w:t xml:space="preserve">The vision is the </w:t>
      </w:r>
      <w:r w:rsidRPr="0062011D">
        <w:rPr>
          <w:b/>
          <w:i/>
        </w:rPr>
        <w:t>dreaming</w:t>
      </w:r>
      <w:r>
        <w:t xml:space="preserve"> </w:t>
      </w:r>
      <w:r w:rsidR="00DA5729">
        <w:t>component</w:t>
      </w:r>
      <w:r>
        <w:t xml:space="preserve">.  </w:t>
      </w:r>
      <w:r w:rsidR="00BB6585">
        <w:t>A vision statement is an idealized</w:t>
      </w:r>
      <w:r w:rsidR="00D94310">
        <w:t xml:space="preserve"> future</w:t>
      </w:r>
      <w:r w:rsidR="00BB6585">
        <w:t xml:space="preserve"> description of your success. It should inspire, energize, focus, and help you and your partners picture success as you develop the</w:t>
      </w:r>
      <w:r w:rsidR="00BB6585">
        <w:rPr>
          <w:spacing w:val="-3"/>
        </w:rPr>
        <w:t xml:space="preserve"> </w:t>
      </w:r>
      <w:r w:rsidR="00BB6585">
        <w:t>plan.</w:t>
      </w:r>
      <w:r>
        <w:t xml:space="preserve">  Summarize your Vision in a powerful phrase. This can greatly enhance the effectiveness of your vision statement. This phrase will serve as a trigger to the rest of the vision in the mind of everyone that reads it.</w:t>
      </w:r>
    </w:p>
    <w:p w14:paraId="63511B6D" w14:textId="77777777" w:rsidR="00021918" w:rsidRPr="00F116E5" w:rsidRDefault="00021918" w:rsidP="00F116E5">
      <w:pPr>
        <w:pStyle w:val="Heading3"/>
      </w:pPr>
      <w:r w:rsidRPr="00F116E5">
        <w:t>VISION Statement Examples</w:t>
      </w:r>
    </w:p>
    <w:p w14:paraId="39960734" w14:textId="77777777" w:rsidR="00021918" w:rsidRPr="00F116E5" w:rsidRDefault="008B668D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A world without Alzheimer’s disease (Alzheimer’s Association)</w:t>
      </w:r>
    </w:p>
    <w:p w14:paraId="4B9F313A" w14:textId="77777777" w:rsidR="005E4B1E" w:rsidRPr="00F116E5" w:rsidRDefault="008B668D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Create</w:t>
      </w:r>
      <w:r w:rsidR="005E4B1E" w:rsidRPr="00F116E5">
        <w:rPr>
          <w:rStyle w:val="Emphasis"/>
          <w:sz w:val="24"/>
          <w:szCs w:val="24"/>
        </w:rPr>
        <w:t xml:space="preserve"> </w:t>
      </w:r>
      <w:r w:rsidRPr="00F116E5">
        <w:rPr>
          <w:rStyle w:val="Emphasis"/>
          <w:sz w:val="24"/>
          <w:szCs w:val="24"/>
        </w:rPr>
        <w:t xml:space="preserve">economic opportunity for every member of the global workforce </w:t>
      </w:r>
      <w:r w:rsidR="005E4B1E" w:rsidRPr="00F116E5">
        <w:rPr>
          <w:rStyle w:val="Emphasis"/>
          <w:sz w:val="24"/>
          <w:szCs w:val="24"/>
        </w:rPr>
        <w:t>(</w:t>
      </w:r>
      <w:r w:rsidRPr="00F116E5">
        <w:rPr>
          <w:rStyle w:val="Emphasis"/>
          <w:sz w:val="24"/>
          <w:szCs w:val="24"/>
        </w:rPr>
        <w:t>LinkedIn</w:t>
      </w:r>
      <w:r w:rsidR="005E4B1E" w:rsidRPr="00F116E5">
        <w:rPr>
          <w:rStyle w:val="Emphasis"/>
          <w:sz w:val="24"/>
          <w:szCs w:val="24"/>
        </w:rPr>
        <w:t>)</w:t>
      </w:r>
    </w:p>
    <w:p w14:paraId="35306805" w14:textId="77777777" w:rsidR="0080472C" w:rsidRPr="00F116E5" w:rsidRDefault="0080472C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A highway system free of fatalities through a sustained and even accelerated decline in transportation-related deaths and injuries (Toward Zero Deaths)</w:t>
      </w:r>
    </w:p>
    <w:p w14:paraId="1D135B84" w14:textId="77777777" w:rsidR="0080472C" w:rsidRPr="00F116E5" w:rsidRDefault="007F5F4C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To help all users of Boone County’s transportation system to reach their destination safely. (Boone County, IN Highway Department)</w:t>
      </w:r>
    </w:p>
    <w:p w14:paraId="4AEF56BF" w14:textId="77777777" w:rsidR="0030174E" w:rsidRPr="00F116E5" w:rsidRDefault="005A341A" w:rsidP="00F116E5">
      <w:pPr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fldChar w:fldCharType="begin"/>
      </w:r>
      <w:r w:rsidRPr="00F116E5">
        <w:rPr>
          <w:rStyle w:val="Emphasis"/>
          <w:sz w:val="24"/>
          <w:szCs w:val="24"/>
        </w:rPr>
        <w:instrText xml:space="preserve"> FILLIN   \* MERGEFORMAT </w:instrText>
      </w:r>
      <w:r w:rsidRPr="00F116E5">
        <w:rPr>
          <w:rStyle w:val="Emphasis"/>
          <w:sz w:val="24"/>
          <w:szCs w:val="24"/>
        </w:rPr>
        <w:fldChar w:fldCharType="separate"/>
      </w:r>
      <w:r w:rsidRPr="00F116E5">
        <w:rPr>
          <w:rStyle w:val="Emphasis"/>
          <w:sz w:val="24"/>
          <w:szCs w:val="24"/>
        </w:rPr>
        <w:t>[Draft some possible Vision Statements here…]</w:t>
      </w:r>
      <w:r w:rsidRPr="00F116E5">
        <w:rPr>
          <w:rStyle w:val="Emphasis"/>
          <w:sz w:val="24"/>
          <w:szCs w:val="24"/>
        </w:rPr>
        <w:fldChar w:fldCharType="end"/>
      </w:r>
    </w:p>
    <w:p w14:paraId="4C74ECB0" w14:textId="77777777" w:rsidR="00465D26" w:rsidRDefault="00465D26">
      <w:pPr>
        <w:spacing w:before="0" w:line="240" w:lineRule="auto"/>
        <w:ind w:left="0" w:right="0"/>
        <w:rPr>
          <w:rFonts w:ascii="Arvo" w:eastAsia="Arvo" w:hAnsi="Arvo" w:cs="Arvo"/>
          <w:b/>
          <w:bCs/>
          <w:color w:val="0771B9"/>
          <w:sz w:val="28"/>
          <w:szCs w:val="28"/>
        </w:rPr>
      </w:pPr>
      <w:r>
        <w:br w:type="page"/>
      </w:r>
    </w:p>
    <w:p w14:paraId="52ECA498" w14:textId="47B6D778" w:rsidR="00D94310" w:rsidRDefault="00D94310" w:rsidP="00EB770B">
      <w:pPr>
        <w:pStyle w:val="Heading2"/>
        <w:spacing w:before="360" w:line="226" w:lineRule="auto"/>
        <w:ind w:right="130"/>
      </w:pPr>
      <w:r>
        <w:lastRenderedPageBreak/>
        <w:t>MISSION</w:t>
      </w:r>
    </w:p>
    <w:p w14:paraId="5B734F35" w14:textId="77777777" w:rsidR="00D94310" w:rsidRDefault="0062011D" w:rsidP="00465D26">
      <w:pPr>
        <w:pStyle w:val="BodyText"/>
        <w:spacing w:after="480" w:line="226" w:lineRule="auto"/>
        <w:ind w:right="130"/>
      </w:pPr>
      <w:r>
        <w:t xml:space="preserve">The mission is the </w:t>
      </w:r>
      <w:r w:rsidRPr="0062011D">
        <w:rPr>
          <w:b/>
          <w:i/>
        </w:rPr>
        <w:t>doing</w:t>
      </w:r>
      <w:r>
        <w:t xml:space="preserve"> </w:t>
      </w:r>
      <w:r w:rsidR="00DA5729">
        <w:t>component</w:t>
      </w:r>
      <w:r>
        <w:t xml:space="preserve">.  </w:t>
      </w:r>
      <w:r w:rsidR="00D94310">
        <w:t>A mission statement describes what an agency is going to do to achieve its vision.  It states their objectives and approach.  It should energize</w:t>
      </w:r>
      <w:r>
        <w:t xml:space="preserve"> and fo</w:t>
      </w:r>
      <w:r w:rsidR="00D94310">
        <w:t>cus</w:t>
      </w:r>
      <w:r>
        <w:t xml:space="preserve"> </w:t>
      </w:r>
      <w:r w:rsidR="00D94310">
        <w:t xml:space="preserve">you and your partners </w:t>
      </w:r>
      <w:r>
        <w:t>on something that everyone can work towards to achieve</w:t>
      </w:r>
      <w:r w:rsidR="00D94310">
        <w:t>.</w:t>
      </w:r>
    </w:p>
    <w:p w14:paraId="68A4A47E" w14:textId="77777777" w:rsidR="00D94310" w:rsidRDefault="0062011D" w:rsidP="00F116E5">
      <w:pPr>
        <w:pStyle w:val="Heading3"/>
      </w:pPr>
      <w:r>
        <w:t>MIS</w:t>
      </w:r>
      <w:r w:rsidR="00D94310">
        <w:t>SION Statement Examples</w:t>
      </w:r>
    </w:p>
    <w:p w14:paraId="0F4753D0" w14:textId="77777777" w:rsidR="00900F2F" w:rsidRPr="00F116E5" w:rsidRDefault="00900F2F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To spread the power of optimism (Life is Good)</w:t>
      </w:r>
    </w:p>
    <w:p w14:paraId="3E670477" w14:textId="77777777" w:rsidR="00D94310" w:rsidRPr="00F116E5" w:rsidRDefault="00D94310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To organize the world’s information and make it universally accessible and useful (Google)</w:t>
      </w:r>
    </w:p>
    <w:p w14:paraId="11232206" w14:textId="77777777" w:rsidR="00D94310" w:rsidRPr="00F116E5" w:rsidRDefault="00D94310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 xml:space="preserve">To </w:t>
      </w:r>
      <w:r w:rsidR="007F5F4C" w:rsidRPr="00F116E5">
        <w:rPr>
          <w:rStyle w:val="Emphasis"/>
          <w:sz w:val="24"/>
          <w:szCs w:val="24"/>
        </w:rPr>
        <w:t>inspire healthier communities by connecting people to real food (</w:t>
      </w:r>
      <w:proofErr w:type="spellStart"/>
      <w:r w:rsidR="007F5F4C" w:rsidRPr="00F116E5">
        <w:rPr>
          <w:rStyle w:val="Emphasis"/>
          <w:sz w:val="24"/>
          <w:szCs w:val="24"/>
        </w:rPr>
        <w:t>sweetgreen</w:t>
      </w:r>
      <w:proofErr w:type="spellEnd"/>
      <w:r w:rsidR="007F5F4C" w:rsidRPr="00F116E5">
        <w:rPr>
          <w:rStyle w:val="Emphasis"/>
          <w:sz w:val="24"/>
          <w:szCs w:val="24"/>
        </w:rPr>
        <w:t>)</w:t>
      </w:r>
    </w:p>
    <w:p w14:paraId="0BDCFD06" w14:textId="77777777" w:rsidR="00900F2F" w:rsidRPr="00F116E5" w:rsidRDefault="00900F2F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Enable and empower the strengthening of a world-class highway system that promotes safety, mobility, and economic growth, while enhancing the quality of life of all Americans. (FHWA)</w:t>
      </w:r>
    </w:p>
    <w:p w14:paraId="37E3958A" w14:textId="77777777" w:rsidR="007F5F4C" w:rsidRPr="00F116E5" w:rsidRDefault="007F5F4C" w:rsidP="00F116E5">
      <w:pPr>
        <w:jc w:val="center"/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t>Eliminate fatal and serious injuries resulting from traffic crashes, making decisions based on their ability to reach zero deaths on Boone County’s transportation System (Boone Co</w:t>
      </w:r>
      <w:r w:rsidR="005A341A" w:rsidRPr="00F116E5">
        <w:rPr>
          <w:rStyle w:val="Emphasis"/>
          <w:sz w:val="24"/>
          <w:szCs w:val="24"/>
        </w:rPr>
        <w:t>unty, IN Highway Dept.</w:t>
      </w:r>
      <w:r w:rsidRPr="00F116E5">
        <w:rPr>
          <w:rStyle w:val="Emphasis"/>
          <w:sz w:val="24"/>
          <w:szCs w:val="24"/>
        </w:rPr>
        <w:t>)</w:t>
      </w:r>
    </w:p>
    <w:p w14:paraId="5D8E2AE6" w14:textId="1B98BAEC" w:rsidR="00F116E5" w:rsidRPr="00F116E5" w:rsidRDefault="00F116E5" w:rsidP="00F116E5">
      <w:pPr>
        <w:rPr>
          <w:rStyle w:val="Emphasis"/>
          <w:sz w:val="24"/>
          <w:szCs w:val="24"/>
        </w:rPr>
      </w:pPr>
      <w:r w:rsidRPr="00F116E5">
        <w:rPr>
          <w:rStyle w:val="Emphasis"/>
          <w:sz w:val="24"/>
          <w:szCs w:val="24"/>
        </w:rPr>
        <w:fldChar w:fldCharType="begin"/>
      </w:r>
      <w:r w:rsidRPr="00F116E5">
        <w:rPr>
          <w:rStyle w:val="Emphasis"/>
          <w:sz w:val="24"/>
          <w:szCs w:val="24"/>
        </w:rPr>
        <w:instrText xml:space="preserve"> FILLIN   \* MERGEFORMAT </w:instrText>
      </w:r>
      <w:r w:rsidRPr="00F116E5">
        <w:rPr>
          <w:rStyle w:val="Emphasis"/>
          <w:sz w:val="24"/>
          <w:szCs w:val="24"/>
        </w:rPr>
        <w:fldChar w:fldCharType="separate"/>
      </w:r>
      <w:r w:rsidRPr="00F116E5">
        <w:rPr>
          <w:rStyle w:val="Emphasis"/>
          <w:sz w:val="24"/>
          <w:szCs w:val="24"/>
        </w:rPr>
        <w:t xml:space="preserve">[Draft some possible </w:t>
      </w:r>
      <w:r>
        <w:rPr>
          <w:rStyle w:val="Emphasis"/>
          <w:sz w:val="24"/>
          <w:szCs w:val="24"/>
        </w:rPr>
        <w:t>Mission</w:t>
      </w:r>
      <w:r w:rsidRPr="00F116E5">
        <w:rPr>
          <w:rStyle w:val="Emphasis"/>
          <w:sz w:val="24"/>
          <w:szCs w:val="24"/>
        </w:rPr>
        <w:t xml:space="preserve"> Statements here…]</w:t>
      </w:r>
      <w:r w:rsidRPr="00F116E5">
        <w:rPr>
          <w:rStyle w:val="Emphasis"/>
          <w:sz w:val="24"/>
          <w:szCs w:val="24"/>
        </w:rPr>
        <w:fldChar w:fldCharType="end"/>
      </w:r>
    </w:p>
    <w:p w14:paraId="39F792D7" w14:textId="77777777" w:rsidR="00475336" w:rsidRPr="00161982" w:rsidRDefault="00BB6585" w:rsidP="00F116E5">
      <w:pPr>
        <w:pStyle w:val="ListParagraph"/>
        <w:numPr>
          <w:ilvl w:val="0"/>
          <w:numId w:val="1"/>
        </w:numPr>
      </w:pPr>
      <w:r w:rsidRPr="00161982">
        <w:rPr>
          <w:spacing w:val="-10"/>
        </w:rPr>
        <w:t xml:space="preserve">To </w:t>
      </w:r>
      <w:r w:rsidRPr="00161982">
        <w:t xml:space="preserve">advance road safety in our County by reducing </w:t>
      </w:r>
      <w:r w:rsidRPr="00161982">
        <w:rPr>
          <w:spacing w:val="-3"/>
        </w:rPr>
        <w:t xml:space="preserve">fatal </w:t>
      </w:r>
      <w:r w:rsidRPr="00161982">
        <w:t>and serious injuries and improving people</w:t>
      </w:r>
      <w:r w:rsidR="00AC2DFF" w:rsidRPr="00161982">
        <w:t>’</w:t>
      </w:r>
      <w:r w:rsidRPr="00161982">
        <w:t>s</w:t>
      </w:r>
      <w:r w:rsidRPr="00161982">
        <w:rPr>
          <w:spacing w:val="-24"/>
        </w:rPr>
        <w:t xml:space="preserve"> </w:t>
      </w:r>
      <w:r w:rsidRPr="00161982">
        <w:t>lives.</w:t>
      </w:r>
    </w:p>
    <w:p w14:paraId="69C92708" w14:textId="77777777" w:rsidR="00475336" w:rsidRPr="00161982" w:rsidRDefault="00BB6585" w:rsidP="00F116E5">
      <w:pPr>
        <w:pStyle w:val="ListParagraph"/>
        <w:numPr>
          <w:ilvl w:val="0"/>
          <w:numId w:val="1"/>
        </w:numPr>
        <w:spacing w:after="360" w:line="226" w:lineRule="auto"/>
        <w:ind w:left="1454" w:right="130" w:hanging="187"/>
      </w:pPr>
      <w:r w:rsidRPr="00161982">
        <w:t xml:space="preserve">Create a County Culture inside and out that promotes and implements </w:t>
      </w:r>
      <w:r w:rsidRPr="00161982">
        <w:rPr>
          <w:spacing w:val="-5"/>
        </w:rPr>
        <w:t xml:space="preserve">Toward </w:t>
      </w:r>
      <w:r w:rsidRPr="00161982">
        <w:t>Zero Deaths</w:t>
      </w:r>
      <w:r w:rsidRPr="00161982">
        <w:rPr>
          <w:spacing w:val="-31"/>
        </w:rPr>
        <w:t xml:space="preserve"> </w:t>
      </w:r>
      <w:r w:rsidRPr="00161982">
        <w:t>strategies.</w:t>
      </w:r>
    </w:p>
    <w:p w14:paraId="48AB3A32" w14:textId="77777777" w:rsidR="00A50A4E" w:rsidRDefault="00A50A4E" w:rsidP="00F116E5">
      <w:pPr>
        <w:pStyle w:val="Heading2"/>
      </w:pPr>
      <w:r>
        <w:t>GOALS</w:t>
      </w:r>
    </w:p>
    <w:p w14:paraId="6BE479BC" w14:textId="77777777" w:rsidR="00A50A4E" w:rsidRDefault="00A50A4E" w:rsidP="00465D26">
      <w:pPr>
        <w:spacing w:after="240" w:line="226" w:lineRule="auto"/>
        <w:ind w:right="130"/>
      </w:pPr>
      <w:r>
        <w:t xml:space="preserve">Creating </w:t>
      </w:r>
      <w:r w:rsidR="00141D0B">
        <w:t>plan</w:t>
      </w:r>
      <w:r>
        <w:t xml:space="preserve"> goals </w:t>
      </w:r>
      <w:r w:rsidR="00141D0B">
        <w:t xml:space="preserve">to supplement the vision and mission can </w:t>
      </w:r>
      <w:r>
        <w:t xml:space="preserve">help </w:t>
      </w:r>
      <w:r w:rsidR="00141D0B">
        <w:t xml:space="preserve">refine the team’s </w:t>
      </w:r>
      <w:r>
        <w:t xml:space="preserve">focus and work towards </w:t>
      </w:r>
      <w:r w:rsidR="00141D0B">
        <w:t xml:space="preserve">outputs and outcomes that are </w:t>
      </w:r>
      <w:r>
        <w:t xml:space="preserve">measurable.   </w:t>
      </w:r>
    </w:p>
    <w:p w14:paraId="3FF061B3" w14:textId="3D0B8DE7" w:rsidR="00475336" w:rsidRDefault="00BB6585" w:rsidP="00F116E5">
      <w:r>
        <w:t>Here are examples of goals t</w:t>
      </w:r>
      <w:r w:rsidR="00141D0B">
        <w:t xml:space="preserve">hat provide further </w:t>
      </w:r>
      <w:r>
        <w:t xml:space="preserve">support </w:t>
      </w:r>
      <w:r w:rsidR="00141D0B">
        <w:t xml:space="preserve">and refinement of the </w:t>
      </w:r>
      <w:r>
        <w:t>vision</w:t>
      </w:r>
      <w:r w:rsidR="00141D0B">
        <w:t xml:space="preserve"> and mission</w:t>
      </w:r>
      <w:r>
        <w:t>:</w:t>
      </w:r>
    </w:p>
    <w:p w14:paraId="03E0E034" w14:textId="77777777" w:rsidR="00475336" w:rsidRDefault="00BB6585" w:rsidP="00F116E5">
      <w:pPr>
        <w:pStyle w:val="ListParagraph"/>
        <w:numPr>
          <w:ilvl w:val="0"/>
          <w:numId w:val="1"/>
        </w:numPr>
      </w:pPr>
      <w:r>
        <w:t xml:space="preserve">Reduce the number of </w:t>
      </w:r>
      <w:r>
        <w:rPr>
          <w:spacing w:val="-3"/>
        </w:rPr>
        <w:t xml:space="preserve">fatal </w:t>
      </w:r>
      <w:r>
        <w:t xml:space="preserve">crashes </w:t>
      </w:r>
      <w:r w:rsidR="00141D0B">
        <w:t xml:space="preserve">in </w:t>
      </w:r>
      <w:r>
        <w:t>to Zero by</w:t>
      </w:r>
      <w:r>
        <w:rPr>
          <w:spacing w:val="-5"/>
        </w:rPr>
        <w:t xml:space="preserve"> </w:t>
      </w:r>
      <w:r>
        <w:t>2030.</w:t>
      </w:r>
    </w:p>
    <w:p w14:paraId="6505EC00" w14:textId="77777777" w:rsidR="00141D0B" w:rsidRDefault="00141D0B" w:rsidP="00F116E5">
      <w:pPr>
        <w:pStyle w:val="ListParagraph"/>
        <w:numPr>
          <w:ilvl w:val="0"/>
          <w:numId w:val="1"/>
        </w:numPr>
      </w:pPr>
      <w:r>
        <w:t xml:space="preserve">Implement proven safety solutions systemically to reduce </w:t>
      </w:r>
      <w:r>
        <w:rPr>
          <w:spacing w:val="-3"/>
        </w:rPr>
        <w:t xml:space="preserve">fatal </w:t>
      </w:r>
      <w:r>
        <w:t>and severe</w:t>
      </w:r>
      <w:r>
        <w:rPr>
          <w:spacing w:val="-12"/>
        </w:rPr>
        <w:t xml:space="preserve"> </w:t>
      </w:r>
      <w:r>
        <w:t>crashes.</w:t>
      </w:r>
    </w:p>
    <w:p w14:paraId="2F3BB649" w14:textId="77777777" w:rsidR="00475336" w:rsidRDefault="00BB6585" w:rsidP="00F116E5">
      <w:pPr>
        <w:pStyle w:val="ListParagraph"/>
        <w:numPr>
          <w:ilvl w:val="0"/>
          <w:numId w:val="1"/>
        </w:numPr>
      </w:pPr>
      <w:r>
        <w:t>Reduce the number of severe Run off the Road crashes by 50% by</w:t>
      </w:r>
      <w:r>
        <w:rPr>
          <w:spacing w:val="-12"/>
        </w:rPr>
        <w:t xml:space="preserve"> </w:t>
      </w:r>
      <w:r>
        <w:t>2025.</w:t>
      </w:r>
    </w:p>
    <w:p w14:paraId="20CCD2C8" w14:textId="77777777" w:rsidR="00475336" w:rsidRDefault="00BB6585" w:rsidP="00F116E5">
      <w:pPr>
        <w:pStyle w:val="ListParagraph"/>
        <w:numPr>
          <w:ilvl w:val="0"/>
          <w:numId w:val="1"/>
        </w:numPr>
      </w:pPr>
      <w:r>
        <w:t>Increase seat belt usage by 20% for teenage</w:t>
      </w:r>
      <w:r>
        <w:rPr>
          <w:spacing w:val="-5"/>
        </w:rPr>
        <w:t xml:space="preserve"> </w:t>
      </w:r>
      <w:r>
        <w:t>drivers.</w:t>
      </w:r>
      <w:r w:rsidR="00141D0B" w:rsidRPr="00141D0B">
        <w:rPr>
          <w:noProof/>
        </w:rPr>
        <w:t xml:space="preserve"> </w:t>
      </w:r>
    </w:p>
    <w:p w14:paraId="77AFC898" w14:textId="77777777" w:rsidR="00FF5094" w:rsidRPr="0098322A" w:rsidRDefault="00FF5094" w:rsidP="0098322A">
      <w:pPr>
        <w:rPr>
          <w:rStyle w:val="Emphasis"/>
          <w:sz w:val="24"/>
          <w:szCs w:val="24"/>
        </w:rPr>
      </w:pPr>
      <w:r w:rsidRPr="0098322A">
        <w:rPr>
          <w:rStyle w:val="Emphasis"/>
          <w:sz w:val="24"/>
          <w:szCs w:val="24"/>
        </w:rPr>
        <w:fldChar w:fldCharType="begin"/>
      </w:r>
      <w:r w:rsidRPr="0098322A">
        <w:rPr>
          <w:rStyle w:val="Emphasis"/>
          <w:sz w:val="24"/>
          <w:szCs w:val="24"/>
        </w:rPr>
        <w:instrText xml:space="preserve"> FILLIN   \* MERGEFORMAT </w:instrText>
      </w:r>
      <w:r w:rsidRPr="0098322A">
        <w:rPr>
          <w:rStyle w:val="Emphasis"/>
          <w:sz w:val="24"/>
          <w:szCs w:val="24"/>
        </w:rPr>
        <w:fldChar w:fldCharType="separate"/>
      </w:r>
      <w:r w:rsidRPr="0098322A">
        <w:rPr>
          <w:rStyle w:val="Emphasis"/>
          <w:sz w:val="24"/>
          <w:szCs w:val="24"/>
        </w:rPr>
        <w:t xml:space="preserve">[Draft some possible </w:t>
      </w:r>
      <w:r w:rsidR="00141D0B" w:rsidRPr="0098322A">
        <w:rPr>
          <w:rStyle w:val="Emphasis"/>
          <w:sz w:val="24"/>
          <w:szCs w:val="24"/>
        </w:rPr>
        <w:t>Goals</w:t>
      </w:r>
      <w:r w:rsidRPr="0098322A">
        <w:rPr>
          <w:rStyle w:val="Emphasis"/>
          <w:sz w:val="24"/>
          <w:szCs w:val="24"/>
        </w:rPr>
        <w:t xml:space="preserve"> here…]</w:t>
      </w:r>
      <w:r w:rsidRPr="0098322A">
        <w:rPr>
          <w:rStyle w:val="Emphasis"/>
          <w:sz w:val="24"/>
          <w:szCs w:val="24"/>
        </w:rPr>
        <w:fldChar w:fldCharType="end"/>
      </w:r>
    </w:p>
    <w:sectPr w:rsidR="00FF5094" w:rsidRPr="0098322A" w:rsidSect="0026329F">
      <w:footerReference w:type="even" r:id="rId13"/>
      <w:footerReference w:type="default" r:id="rId14"/>
      <w:pgSz w:w="12240" w:h="15840"/>
      <w:pgMar w:top="640" w:right="620" w:bottom="216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EC981" w14:textId="77777777" w:rsidR="00F36479" w:rsidRDefault="00F36479" w:rsidP="00F116E5">
      <w:r>
        <w:separator/>
      </w:r>
    </w:p>
  </w:endnote>
  <w:endnote w:type="continuationSeparator" w:id="0">
    <w:p w14:paraId="7547267E" w14:textId="77777777" w:rsidR="00F36479" w:rsidRDefault="00F36479" w:rsidP="00F1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A6C494-6F49-4681-906F-CA04B06579B4}"/>
    <w:embedBold r:id="rId2" w:fontKey="{3A6106A3-EE8E-43B3-B979-4A82254D10FE}"/>
    <w:embedBoldItalic r:id="rId3" w:fontKey="{4352E12E-82AB-448C-B3C8-BDF2C4942ADD}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313743-E9AC-41E3-A62D-DCD49D762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EC1509-DBE3-4CF2-AA6C-03DC69083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71B4A" w14:textId="77777777" w:rsidR="00141D0B" w:rsidRDefault="00141D0B" w:rsidP="00F116E5">
    <w:pPr>
      <w:pStyle w:val="Foot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739C800F" wp14:editId="55E9C126">
          <wp:simplePos x="0" y="0"/>
          <wp:positionH relativeFrom="margin">
            <wp:align>left</wp:align>
          </wp:positionH>
          <wp:positionV relativeFrom="paragraph">
            <wp:posOffset>-1207135</wp:posOffset>
          </wp:positionV>
          <wp:extent cx="7754347" cy="13741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ttom strip short version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347" cy="1374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4E271" w14:textId="77777777" w:rsidR="00475336" w:rsidRDefault="00BB6585" w:rsidP="00F116E5">
    <w:pPr>
      <w:pStyle w:val="BodyText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03A3B8D5" wp14:editId="23C5C85F">
          <wp:simplePos x="0" y="0"/>
          <wp:positionH relativeFrom="page">
            <wp:posOffset>17194</wp:posOffset>
          </wp:positionH>
          <wp:positionV relativeFrom="page">
            <wp:posOffset>8686800</wp:posOffset>
          </wp:positionV>
          <wp:extent cx="7738011" cy="1371600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011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D414A" w14:textId="77777777" w:rsidR="00F36479" w:rsidRDefault="00F36479" w:rsidP="00F116E5">
      <w:r>
        <w:separator/>
      </w:r>
    </w:p>
  </w:footnote>
  <w:footnote w:type="continuationSeparator" w:id="0">
    <w:p w14:paraId="5AFA6BB6" w14:textId="77777777" w:rsidR="00F36479" w:rsidRDefault="00F36479" w:rsidP="00F11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96B20"/>
    <w:multiLevelType w:val="hybridMultilevel"/>
    <w:tmpl w:val="F7541AC2"/>
    <w:lvl w:ilvl="0" w:tplc="DCE02264">
      <w:numFmt w:val="bullet"/>
      <w:lvlText w:val=""/>
      <w:lvlJc w:val="left"/>
      <w:pPr>
        <w:ind w:left="144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B2A853F0">
      <w:numFmt w:val="bullet"/>
      <w:lvlText w:val="•"/>
      <w:lvlJc w:val="left"/>
      <w:pPr>
        <w:ind w:left="2458" w:hanging="180"/>
      </w:pPr>
      <w:rPr>
        <w:rFonts w:hint="default"/>
        <w:lang w:val="en-US" w:eastAsia="en-US" w:bidi="en-US"/>
      </w:rPr>
    </w:lvl>
    <w:lvl w:ilvl="2" w:tplc="8BE68FB6">
      <w:numFmt w:val="bullet"/>
      <w:lvlText w:val="•"/>
      <w:lvlJc w:val="left"/>
      <w:pPr>
        <w:ind w:left="3476" w:hanging="180"/>
      </w:pPr>
      <w:rPr>
        <w:rFonts w:hint="default"/>
        <w:lang w:val="en-US" w:eastAsia="en-US" w:bidi="en-US"/>
      </w:rPr>
    </w:lvl>
    <w:lvl w:ilvl="3" w:tplc="E24640FC">
      <w:numFmt w:val="bullet"/>
      <w:lvlText w:val="•"/>
      <w:lvlJc w:val="left"/>
      <w:pPr>
        <w:ind w:left="4494" w:hanging="180"/>
      </w:pPr>
      <w:rPr>
        <w:rFonts w:hint="default"/>
        <w:lang w:val="en-US" w:eastAsia="en-US" w:bidi="en-US"/>
      </w:rPr>
    </w:lvl>
    <w:lvl w:ilvl="4" w:tplc="75B0474A">
      <w:numFmt w:val="bullet"/>
      <w:lvlText w:val="•"/>
      <w:lvlJc w:val="left"/>
      <w:pPr>
        <w:ind w:left="5512" w:hanging="180"/>
      </w:pPr>
      <w:rPr>
        <w:rFonts w:hint="default"/>
        <w:lang w:val="en-US" w:eastAsia="en-US" w:bidi="en-US"/>
      </w:rPr>
    </w:lvl>
    <w:lvl w:ilvl="5" w:tplc="78224C50">
      <w:numFmt w:val="bullet"/>
      <w:lvlText w:val="•"/>
      <w:lvlJc w:val="left"/>
      <w:pPr>
        <w:ind w:left="6530" w:hanging="180"/>
      </w:pPr>
      <w:rPr>
        <w:rFonts w:hint="default"/>
        <w:lang w:val="en-US" w:eastAsia="en-US" w:bidi="en-US"/>
      </w:rPr>
    </w:lvl>
    <w:lvl w:ilvl="6" w:tplc="2ED61586">
      <w:numFmt w:val="bullet"/>
      <w:lvlText w:val="•"/>
      <w:lvlJc w:val="left"/>
      <w:pPr>
        <w:ind w:left="7548" w:hanging="180"/>
      </w:pPr>
      <w:rPr>
        <w:rFonts w:hint="default"/>
        <w:lang w:val="en-US" w:eastAsia="en-US" w:bidi="en-US"/>
      </w:rPr>
    </w:lvl>
    <w:lvl w:ilvl="7" w:tplc="3BAEDABA">
      <w:numFmt w:val="bullet"/>
      <w:lvlText w:val="•"/>
      <w:lvlJc w:val="left"/>
      <w:pPr>
        <w:ind w:left="8566" w:hanging="180"/>
      </w:pPr>
      <w:rPr>
        <w:rFonts w:hint="default"/>
        <w:lang w:val="en-US" w:eastAsia="en-US" w:bidi="en-US"/>
      </w:rPr>
    </w:lvl>
    <w:lvl w:ilvl="8" w:tplc="AE0C92A2">
      <w:numFmt w:val="bullet"/>
      <w:lvlText w:val="•"/>
      <w:lvlJc w:val="left"/>
      <w:pPr>
        <w:ind w:left="9584" w:hanging="18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09B"/>
    <w:rsid w:val="000103BE"/>
    <w:rsid w:val="00021918"/>
    <w:rsid w:val="00025F69"/>
    <w:rsid w:val="00141D0B"/>
    <w:rsid w:val="00161982"/>
    <w:rsid w:val="001667FD"/>
    <w:rsid w:val="001719B4"/>
    <w:rsid w:val="001B7A2C"/>
    <w:rsid w:val="0026329F"/>
    <w:rsid w:val="0029383D"/>
    <w:rsid w:val="002C18E0"/>
    <w:rsid w:val="002F4C8A"/>
    <w:rsid w:val="0030174E"/>
    <w:rsid w:val="004570D0"/>
    <w:rsid w:val="00465678"/>
    <w:rsid w:val="00465D26"/>
    <w:rsid w:val="00475336"/>
    <w:rsid w:val="005A341A"/>
    <w:rsid w:val="005E4B1E"/>
    <w:rsid w:val="005F7E8F"/>
    <w:rsid w:val="0062011D"/>
    <w:rsid w:val="0071471F"/>
    <w:rsid w:val="0073078B"/>
    <w:rsid w:val="00730F6E"/>
    <w:rsid w:val="0077540A"/>
    <w:rsid w:val="00795637"/>
    <w:rsid w:val="007E17A9"/>
    <w:rsid w:val="007F5F4C"/>
    <w:rsid w:val="0080472C"/>
    <w:rsid w:val="008560CC"/>
    <w:rsid w:val="008636A6"/>
    <w:rsid w:val="008B668D"/>
    <w:rsid w:val="00900F2F"/>
    <w:rsid w:val="0098322A"/>
    <w:rsid w:val="00A434B7"/>
    <w:rsid w:val="00A50A4E"/>
    <w:rsid w:val="00A65E07"/>
    <w:rsid w:val="00AB309B"/>
    <w:rsid w:val="00AC1F41"/>
    <w:rsid w:val="00AC2DFF"/>
    <w:rsid w:val="00AC5360"/>
    <w:rsid w:val="00AD3D9F"/>
    <w:rsid w:val="00B43AF3"/>
    <w:rsid w:val="00BA75ED"/>
    <w:rsid w:val="00BB6585"/>
    <w:rsid w:val="00BD7634"/>
    <w:rsid w:val="00CC1234"/>
    <w:rsid w:val="00CC5ABD"/>
    <w:rsid w:val="00D00CEE"/>
    <w:rsid w:val="00D02F69"/>
    <w:rsid w:val="00D94310"/>
    <w:rsid w:val="00DA5729"/>
    <w:rsid w:val="00E44BE1"/>
    <w:rsid w:val="00E978A1"/>
    <w:rsid w:val="00EA25F0"/>
    <w:rsid w:val="00EA59B2"/>
    <w:rsid w:val="00EB770B"/>
    <w:rsid w:val="00F116E5"/>
    <w:rsid w:val="00F36479"/>
    <w:rsid w:val="00FA1F34"/>
    <w:rsid w:val="00FB1416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435B9"/>
  <w15:docId w15:val="{098E2B3E-A9B2-4F2D-9636-5E667312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116E5"/>
    <w:pPr>
      <w:spacing w:before="187" w:line="225" w:lineRule="auto"/>
      <w:ind w:left="720" w:right="127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1667FD"/>
    <w:pPr>
      <w:spacing w:before="161"/>
      <w:outlineLvl w:val="0"/>
    </w:pPr>
    <w:rPr>
      <w:rFonts w:ascii="Arvo" w:eastAsia="Arvo" w:hAnsi="Arvo" w:cs="Arvo"/>
      <w:b/>
      <w:bCs/>
      <w:color w:val="0771B9"/>
      <w:sz w:val="28"/>
      <w:szCs w:val="28"/>
    </w:rPr>
  </w:style>
  <w:style w:type="paragraph" w:styleId="Heading2">
    <w:name w:val="heading 2"/>
    <w:basedOn w:val="Heading1"/>
    <w:uiPriority w:val="1"/>
    <w:qFormat/>
    <w:rsid w:val="001667FD"/>
    <w:pPr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116E5"/>
    <w:pPr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0"/>
      <w:ind w:left="144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32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29F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63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29F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DFF"/>
    <w:rPr>
      <w:rFonts w:ascii="Segoe UI" w:eastAsia="Calibri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2C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2C"/>
    <w:rPr>
      <w:rFonts w:ascii="Calibri" w:eastAsia="Calibri" w:hAnsi="Calibri" w:cs="Calibri"/>
      <w:b/>
      <w:bCs/>
      <w:sz w:val="20"/>
      <w:szCs w:val="2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116E5"/>
    <w:rPr>
      <w:rFonts w:ascii="Arvo" w:eastAsia="Arvo" w:hAnsi="Arvo" w:cs="Arvo"/>
      <w:b/>
      <w:bCs/>
      <w:color w:val="0771B9"/>
      <w:sz w:val="28"/>
      <w:szCs w:val="28"/>
      <w:lang w:bidi="en-US"/>
    </w:rPr>
  </w:style>
  <w:style w:type="character" w:styleId="Emphasis">
    <w:name w:val="Emphasis"/>
    <w:uiPriority w:val="20"/>
    <w:qFormat/>
    <w:rsid w:val="001667FD"/>
  </w:style>
  <w:style w:type="paragraph" w:styleId="Title">
    <w:name w:val="Title"/>
    <w:basedOn w:val="Normal"/>
    <w:next w:val="Normal"/>
    <w:link w:val="TitleChar"/>
    <w:uiPriority w:val="10"/>
    <w:qFormat/>
    <w:rsid w:val="00EB770B"/>
    <w:pPr>
      <w:spacing w:before="370"/>
      <w:ind w:left="710"/>
    </w:pPr>
    <w:rPr>
      <w:rFonts w:ascii="Arvo"/>
      <w:b/>
      <w:color w:val="FFFFFF"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EB770B"/>
    <w:rPr>
      <w:rFonts w:ascii="Arvo" w:eastAsia="Calibri" w:hAnsi="Calibri" w:cs="Calibri"/>
      <w:b/>
      <w:color w:val="FFFFFF"/>
      <w:sz w:val="5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CAAB5E-35C0-4D98-868F-ADB7F2BC95E9}" type="doc">
      <dgm:prSet loTypeId="urn:microsoft.com/office/officeart/2005/8/layout/vProcess5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4A007A1-1A42-4CCC-9D81-E63604A5B684}">
      <dgm:prSet phldrT="[Text]"/>
      <dgm:spPr>
        <a:solidFill>
          <a:srgbClr val="DF5D07"/>
        </a:solidFill>
      </dgm:spPr>
      <dgm:t>
        <a:bodyPr/>
        <a:lstStyle/>
        <a:p>
          <a:pPr algn="l"/>
          <a:r>
            <a:rPr lang="en-US" b="1"/>
            <a:t>Vision</a:t>
          </a:r>
        </a:p>
      </dgm:t>
    </dgm:pt>
    <dgm:pt modelId="{A9516FE8-C8CF-4104-8CB0-A5122995B99A}" type="parTrans" cxnId="{1382FF66-4B83-4380-A88D-7A9713AE9FD6}">
      <dgm:prSet/>
      <dgm:spPr/>
      <dgm:t>
        <a:bodyPr/>
        <a:lstStyle/>
        <a:p>
          <a:pPr algn="l"/>
          <a:endParaRPr lang="en-US"/>
        </a:p>
      </dgm:t>
    </dgm:pt>
    <dgm:pt modelId="{A975FC7D-7C78-4B25-8094-6A718D8D6740}" type="sibTrans" cxnId="{1382FF66-4B83-4380-A88D-7A9713AE9FD6}">
      <dgm:prSet/>
      <dgm:spPr>
        <a:solidFill>
          <a:srgbClr val="E8E8E8">
            <a:alpha val="89804"/>
          </a:srgbClr>
        </a:solidFill>
      </dgm:spPr>
      <dgm:t>
        <a:bodyPr/>
        <a:lstStyle/>
        <a:p>
          <a:pPr algn="l"/>
          <a:endParaRPr lang="en-US"/>
        </a:p>
      </dgm:t>
    </dgm:pt>
    <dgm:pt modelId="{9C4729C7-BB74-4212-8D67-078230FF261B}">
      <dgm:prSet phldrT="[Text]"/>
      <dgm:spPr>
        <a:solidFill>
          <a:srgbClr val="DF5D07"/>
        </a:solidFill>
        <a:ln>
          <a:solidFill>
            <a:srgbClr val="DF5D07"/>
          </a:solidFill>
        </a:ln>
      </dgm:spPr>
      <dgm:t>
        <a:bodyPr/>
        <a:lstStyle/>
        <a:p>
          <a:pPr algn="l"/>
          <a:r>
            <a:rPr lang="en-US" b="1"/>
            <a:t>Mission</a:t>
          </a:r>
        </a:p>
      </dgm:t>
    </dgm:pt>
    <dgm:pt modelId="{28007C31-8429-4C86-9E7C-F16FFED8B4CA}" type="parTrans" cxnId="{8342FDCB-A297-45AA-8045-4B831A3FF9B4}">
      <dgm:prSet/>
      <dgm:spPr/>
      <dgm:t>
        <a:bodyPr/>
        <a:lstStyle/>
        <a:p>
          <a:pPr algn="l"/>
          <a:endParaRPr lang="en-US"/>
        </a:p>
      </dgm:t>
    </dgm:pt>
    <dgm:pt modelId="{7CFBCCFF-FED2-4AA0-BBF6-577FEDCB8092}" type="sibTrans" cxnId="{8342FDCB-A297-45AA-8045-4B831A3FF9B4}">
      <dgm:prSet/>
      <dgm:spPr>
        <a:solidFill>
          <a:srgbClr val="E8E8E8">
            <a:alpha val="89804"/>
          </a:srgbClr>
        </a:solidFill>
      </dgm:spPr>
      <dgm:t>
        <a:bodyPr/>
        <a:lstStyle/>
        <a:p>
          <a:pPr algn="l"/>
          <a:endParaRPr lang="en-US"/>
        </a:p>
      </dgm:t>
    </dgm:pt>
    <dgm:pt modelId="{3CFFA830-7236-452F-8EDF-B3BD8015453F}">
      <dgm:prSet phldrT="[Text]"/>
      <dgm:spPr>
        <a:solidFill>
          <a:srgbClr val="DF5D07"/>
        </a:solidFill>
      </dgm:spPr>
      <dgm:t>
        <a:bodyPr/>
        <a:lstStyle/>
        <a:p>
          <a:pPr algn="l"/>
          <a:r>
            <a:rPr lang="en-US" b="1"/>
            <a:t>Goals</a:t>
          </a:r>
        </a:p>
      </dgm:t>
    </dgm:pt>
    <dgm:pt modelId="{547CD2DE-ED7B-40DA-B549-8AD2F61D2BCB}" type="parTrans" cxnId="{51C2B004-6E9E-4E9A-AB61-B0DB9A2323AF}">
      <dgm:prSet/>
      <dgm:spPr/>
      <dgm:t>
        <a:bodyPr/>
        <a:lstStyle/>
        <a:p>
          <a:pPr algn="l"/>
          <a:endParaRPr lang="en-US"/>
        </a:p>
      </dgm:t>
    </dgm:pt>
    <dgm:pt modelId="{C75632E5-48EE-45A5-9609-413280C7E5EE}" type="sibTrans" cxnId="{51C2B004-6E9E-4E9A-AB61-B0DB9A2323AF}">
      <dgm:prSet/>
      <dgm:spPr/>
      <dgm:t>
        <a:bodyPr/>
        <a:lstStyle/>
        <a:p>
          <a:pPr algn="l"/>
          <a:endParaRPr lang="en-US"/>
        </a:p>
      </dgm:t>
    </dgm:pt>
    <dgm:pt modelId="{5133C1BE-106D-4E15-A2F2-CA04B8EF3BD1}" type="pres">
      <dgm:prSet presAssocID="{E3CAAB5E-35C0-4D98-868F-ADB7F2BC95E9}" presName="outerComposite" presStyleCnt="0">
        <dgm:presLayoutVars>
          <dgm:chMax val="5"/>
          <dgm:dir/>
          <dgm:resizeHandles val="exact"/>
        </dgm:presLayoutVars>
      </dgm:prSet>
      <dgm:spPr/>
    </dgm:pt>
    <dgm:pt modelId="{A4D988C2-5576-4AF4-B4BD-AE7BDD9E8171}" type="pres">
      <dgm:prSet presAssocID="{E3CAAB5E-35C0-4D98-868F-ADB7F2BC95E9}" presName="dummyMaxCanvas" presStyleCnt="0">
        <dgm:presLayoutVars/>
      </dgm:prSet>
      <dgm:spPr/>
    </dgm:pt>
    <dgm:pt modelId="{8AC32249-8B39-4733-9F55-642E317C6117}" type="pres">
      <dgm:prSet presAssocID="{E3CAAB5E-35C0-4D98-868F-ADB7F2BC95E9}" presName="ThreeNodes_1" presStyleLbl="node1" presStyleIdx="0" presStyleCnt="3" custLinFactNeighborX="-7761" custLinFactNeighborY="-7937">
        <dgm:presLayoutVars>
          <dgm:bulletEnabled val="1"/>
        </dgm:presLayoutVars>
      </dgm:prSet>
      <dgm:spPr/>
    </dgm:pt>
    <dgm:pt modelId="{4B055EE7-9A49-4D18-A20C-06D48C88BB2C}" type="pres">
      <dgm:prSet presAssocID="{E3CAAB5E-35C0-4D98-868F-ADB7F2BC95E9}" presName="ThreeNodes_2" presStyleLbl="node1" presStyleIdx="1" presStyleCnt="3">
        <dgm:presLayoutVars>
          <dgm:bulletEnabled val="1"/>
        </dgm:presLayoutVars>
      </dgm:prSet>
      <dgm:spPr/>
    </dgm:pt>
    <dgm:pt modelId="{B017CC41-5949-400F-B47B-0E65DFC21FA5}" type="pres">
      <dgm:prSet presAssocID="{E3CAAB5E-35C0-4D98-868F-ADB7F2BC95E9}" presName="ThreeNodes_3" presStyleLbl="node1" presStyleIdx="2" presStyleCnt="3">
        <dgm:presLayoutVars>
          <dgm:bulletEnabled val="1"/>
        </dgm:presLayoutVars>
      </dgm:prSet>
      <dgm:spPr/>
    </dgm:pt>
    <dgm:pt modelId="{8DB2E42E-C891-46A5-9B05-97F9099E5005}" type="pres">
      <dgm:prSet presAssocID="{E3CAAB5E-35C0-4D98-868F-ADB7F2BC95E9}" presName="ThreeConn_1-2" presStyleLbl="fgAccFollowNode1" presStyleIdx="0" presStyleCnt="2">
        <dgm:presLayoutVars>
          <dgm:bulletEnabled val="1"/>
        </dgm:presLayoutVars>
      </dgm:prSet>
      <dgm:spPr/>
    </dgm:pt>
    <dgm:pt modelId="{0C0A68D5-0C45-41BC-9B7C-9E0C5D791057}" type="pres">
      <dgm:prSet presAssocID="{E3CAAB5E-35C0-4D98-868F-ADB7F2BC95E9}" presName="ThreeConn_2-3" presStyleLbl="fgAccFollowNode1" presStyleIdx="1" presStyleCnt="2">
        <dgm:presLayoutVars>
          <dgm:bulletEnabled val="1"/>
        </dgm:presLayoutVars>
      </dgm:prSet>
      <dgm:spPr/>
    </dgm:pt>
    <dgm:pt modelId="{1773B7FD-C24A-468B-87A2-7FD8530DB7E1}" type="pres">
      <dgm:prSet presAssocID="{E3CAAB5E-35C0-4D98-868F-ADB7F2BC95E9}" presName="ThreeNodes_1_text" presStyleLbl="node1" presStyleIdx="2" presStyleCnt="3">
        <dgm:presLayoutVars>
          <dgm:bulletEnabled val="1"/>
        </dgm:presLayoutVars>
      </dgm:prSet>
      <dgm:spPr/>
    </dgm:pt>
    <dgm:pt modelId="{6B85419C-7F56-490A-944D-CAF0A340957A}" type="pres">
      <dgm:prSet presAssocID="{E3CAAB5E-35C0-4D98-868F-ADB7F2BC95E9}" presName="ThreeNodes_2_text" presStyleLbl="node1" presStyleIdx="2" presStyleCnt="3">
        <dgm:presLayoutVars>
          <dgm:bulletEnabled val="1"/>
        </dgm:presLayoutVars>
      </dgm:prSet>
      <dgm:spPr/>
    </dgm:pt>
    <dgm:pt modelId="{FF9A2290-2456-4775-AD08-DAECFD3D0454}" type="pres">
      <dgm:prSet presAssocID="{E3CAAB5E-35C0-4D98-868F-ADB7F2BC95E9}" presName="ThreeNodes_3_text" presStyleLbl="node1" presStyleIdx="2" presStyleCnt="3">
        <dgm:presLayoutVars>
          <dgm:bulletEnabled val="1"/>
        </dgm:presLayoutVars>
      </dgm:prSet>
      <dgm:spPr/>
    </dgm:pt>
  </dgm:ptLst>
  <dgm:cxnLst>
    <dgm:cxn modelId="{51C2B004-6E9E-4E9A-AB61-B0DB9A2323AF}" srcId="{E3CAAB5E-35C0-4D98-868F-ADB7F2BC95E9}" destId="{3CFFA830-7236-452F-8EDF-B3BD8015453F}" srcOrd="2" destOrd="0" parTransId="{547CD2DE-ED7B-40DA-B549-8AD2F61D2BCB}" sibTransId="{C75632E5-48EE-45A5-9609-413280C7E5EE}"/>
    <dgm:cxn modelId="{1382FF66-4B83-4380-A88D-7A9713AE9FD6}" srcId="{E3CAAB5E-35C0-4D98-868F-ADB7F2BC95E9}" destId="{74A007A1-1A42-4CCC-9D81-E63604A5B684}" srcOrd="0" destOrd="0" parTransId="{A9516FE8-C8CF-4104-8CB0-A5122995B99A}" sibTransId="{A975FC7D-7C78-4B25-8094-6A718D8D6740}"/>
    <dgm:cxn modelId="{CE3BF079-DFD7-40C8-B830-B969F2BA0E70}" type="presOf" srcId="{74A007A1-1A42-4CCC-9D81-E63604A5B684}" destId="{1773B7FD-C24A-468B-87A2-7FD8530DB7E1}" srcOrd="1" destOrd="0" presId="urn:microsoft.com/office/officeart/2005/8/layout/vProcess5"/>
    <dgm:cxn modelId="{C6990A7D-E4AF-4B9A-A1D5-8CCD4E2C243E}" type="presOf" srcId="{3CFFA830-7236-452F-8EDF-B3BD8015453F}" destId="{B017CC41-5949-400F-B47B-0E65DFC21FA5}" srcOrd="0" destOrd="0" presId="urn:microsoft.com/office/officeart/2005/8/layout/vProcess5"/>
    <dgm:cxn modelId="{7DFD3D99-B3D2-4C83-A9CE-AB39E908A0BB}" type="presOf" srcId="{A975FC7D-7C78-4B25-8094-6A718D8D6740}" destId="{8DB2E42E-C891-46A5-9B05-97F9099E5005}" srcOrd="0" destOrd="0" presId="urn:microsoft.com/office/officeart/2005/8/layout/vProcess5"/>
    <dgm:cxn modelId="{A7EF3BBC-AA1E-4231-B8E0-CF5D22D76199}" type="presOf" srcId="{E3CAAB5E-35C0-4D98-868F-ADB7F2BC95E9}" destId="{5133C1BE-106D-4E15-A2F2-CA04B8EF3BD1}" srcOrd="0" destOrd="0" presId="urn:microsoft.com/office/officeart/2005/8/layout/vProcess5"/>
    <dgm:cxn modelId="{373477BF-E2C6-48B7-AE4E-CAC08700ADB8}" type="presOf" srcId="{7CFBCCFF-FED2-4AA0-BBF6-577FEDCB8092}" destId="{0C0A68D5-0C45-41BC-9B7C-9E0C5D791057}" srcOrd="0" destOrd="0" presId="urn:microsoft.com/office/officeart/2005/8/layout/vProcess5"/>
    <dgm:cxn modelId="{4171A2C7-457A-40F0-A666-5782C6C9C0BB}" type="presOf" srcId="{3CFFA830-7236-452F-8EDF-B3BD8015453F}" destId="{FF9A2290-2456-4775-AD08-DAECFD3D0454}" srcOrd="1" destOrd="0" presId="urn:microsoft.com/office/officeart/2005/8/layout/vProcess5"/>
    <dgm:cxn modelId="{8342FDCB-A297-45AA-8045-4B831A3FF9B4}" srcId="{E3CAAB5E-35C0-4D98-868F-ADB7F2BC95E9}" destId="{9C4729C7-BB74-4212-8D67-078230FF261B}" srcOrd="1" destOrd="0" parTransId="{28007C31-8429-4C86-9E7C-F16FFED8B4CA}" sibTransId="{7CFBCCFF-FED2-4AA0-BBF6-577FEDCB8092}"/>
    <dgm:cxn modelId="{EE1C86CD-7A45-46E9-AFBF-30B7C6724BD1}" type="presOf" srcId="{9C4729C7-BB74-4212-8D67-078230FF261B}" destId="{6B85419C-7F56-490A-944D-CAF0A340957A}" srcOrd="1" destOrd="0" presId="urn:microsoft.com/office/officeart/2005/8/layout/vProcess5"/>
    <dgm:cxn modelId="{C48CFAFC-5488-4F4F-AE3E-F6F44F6B2C70}" type="presOf" srcId="{74A007A1-1A42-4CCC-9D81-E63604A5B684}" destId="{8AC32249-8B39-4733-9F55-642E317C6117}" srcOrd="0" destOrd="0" presId="urn:microsoft.com/office/officeart/2005/8/layout/vProcess5"/>
    <dgm:cxn modelId="{3A3EEAFF-FFF7-4DD0-9176-E91CB39705AC}" type="presOf" srcId="{9C4729C7-BB74-4212-8D67-078230FF261B}" destId="{4B055EE7-9A49-4D18-A20C-06D48C88BB2C}" srcOrd="0" destOrd="0" presId="urn:microsoft.com/office/officeart/2005/8/layout/vProcess5"/>
    <dgm:cxn modelId="{0852A054-CB68-4C4C-8E62-266D6598E3E7}" type="presParOf" srcId="{5133C1BE-106D-4E15-A2F2-CA04B8EF3BD1}" destId="{A4D988C2-5576-4AF4-B4BD-AE7BDD9E8171}" srcOrd="0" destOrd="0" presId="urn:microsoft.com/office/officeart/2005/8/layout/vProcess5"/>
    <dgm:cxn modelId="{6DED73FD-45EB-4AC4-B2DC-0F19DB8F8416}" type="presParOf" srcId="{5133C1BE-106D-4E15-A2F2-CA04B8EF3BD1}" destId="{8AC32249-8B39-4733-9F55-642E317C6117}" srcOrd="1" destOrd="0" presId="urn:microsoft.com/office/officeart/2005/8/layout/vProcess5"/>
    <dgm:cxn modelId="{0B605F14-5BF8-43DD-9C75-4CFF34998FB7}" type="presParOf" srcId="{5133C1BE-106D-4E15-A2F2-CA04B8EF3BD1}" destId="{4B055EE7-9A49-4D18-A20C-06D48C88BB2C}" srcOrd="2" destOrd="0" presId="urn:microsoft.com/office/officeart/2005/8/layout/vProcess5"/>
    <dgm:cxn modelId="{04561DA7-9F39-4CC0-BA4D-82617AE2933B}" type="presParOf" srcId="{5133C1BE-106D-4E15-A2F2-CA04B8EF3BD1}" destId="{B017CC41-5949-400F-B47B-0E65DFC21FA5}" srcOrd="3" destOrd="0" presId="urn:microsoft.com/office/officeart/2005/8/layout/vProcess5"/>
    <dgm:cxn modelId="{45253C9F-A27F-4805-8E37-B1499D407E74}" type="presParOf" srcId="{5133C1BE-106D-4E15-A2F2-CA04B8EF3BD1}" destId="{8DB2E42E-C891-46A5-9B05-97F9099E5005}" srcOrd="4" destOrd="0" presId="urn:microsoft.com/office/officeart/2005/8/layout/vProcess5"/>
    <dgm:cxn modelId="{7223C8BD-363D-4B53-A309-7E64DC9A477F}" type="presParOf" srcId="{5133C1BE-106D-4E15-A2F2-CA04B8EF3BD1}" destId="{0C0A68D5-0C45-41BC-9B7C-9E0C5D791057}" srcOrd="5" destOrd="0" presId="urn:microsoft.com/office/officeart/2005/8/layout/vProcess5"/>
    <dgm:cxn modelId="{7A0D8EF0-6508-433E-9B28-D072ABD7733A}" type="presParOf" srcId="{5133C1BE-106D-4E15-A2F2-CA04B8EF3BD1}" destId="{1773B7FD-C24A-468B-87A2-7FD8530DB7E1}" srcOrd="6" destOrd="0" presId="urn:microsoft.com/office/officeart/2005/8/layout/vProcess5"/>
    <dgm:cxn modelId="{A9A0A4A4-7969-44F6-A576-8A943A4B3E74}" type="presParOf" srcId="{5133C1BE-106D-4E15-A2F2-CA04B8EF3BD1}" destId="{6B85419C-7F56-490A-944D-CAF0A340957A}" srcOrd="7" destOrd="0" presId="urn:microsoft.com/office/officeart/2005/8/layout/vProcess5"/>
    <dgm:cxn modelId="{D66A9579-676C-4EEF-8712-4091605DA24C}" type="presParOf" srcId="{5133C1BE-106D-4E15-A2F2-CA04B8EF3BD1}" destId="{FF9A2290-2456-4775-AD08-DAECFD3D0454}" srcOrd="8" destOrd="0" presId="urn:microsoft.com/office/officeart/2005/8/layout/vProcess5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C32249-8B39-4733-9F55-642E317C6117}">
      <dsp:nvSpPr>
        <dsp:cNvPr id="0" name=""/>
        <dsp:cNvSpPr/>
      </dsp:nvSpPr>
      <dsp:spPr>
        <a:xfrm>
          <a:off x="0" y="0"/>
          <a:ext cx="2898457" cy="494347"/>
        </a:xfrm>
        <a:prstGeom prst="roundRect">
          <a:avLst>
            <a:gd name="adj" fmla="val 10000"/>
          </a:avLst>
        </a:prstGeom>
        <a:solidFill>
          <a:srgbClr val="DF5D07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Vision</a:t>
          </a:r>
        </a:p>
      </dsp:txBody>
      <dsp:txXfrm>
        <a:off x="14479" y="14479"/>
        <a:ext cx="2365017" cy="465389"/>
      </dsp:txXfrm>
    </dsp:sp>
    <dsp:sp modelId="{4B055EE7-9A49-4D18-A20C-06D48C88BB2C}">
      <dsp:nvSpPr>
        <dsp:cNvPr id="0" name=""/>
        <dsp:cNvSpPr/>
      </dsp:nvSpPr>
      <dsp:spPr>
        <a:xfrm>
          <a:off x="255746" y="576738"/>
          <a:ext cx="2898457" cy="494347"/>
        </a:xfrm>
        <a:prstGeom prst="roundRect">
          <a:avLst>
            <a:gd name="adj" fmla="val 10000"/>
          </a:avLst>
        </a:prstGeom>
        <a:solidFill>
          <a:srgbClr val="DF5D07"/>
        </a:solidFill>
        <a:ln>
          <a:solidFill>
            <a:srgbClr val="DF5D07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Mission</a:t>
          </a:r>
        </a:p>
      </dsp:txBody>
      <dsp:txXfrm>
        <a:off x="270225" y="591217"/>
        <a:ext cx="2292427" cy="465389"/>
      </dsp:txXfrm>
    </dsp:sp>
    <dsp:sp modelId="{B017CC41-5949-400F-B47B-0E65DFC21FA5}">
      <dsp:nvSpPr>
        <dsp:cNvPr id="0" name=""/>
        <dsp:cNvSpPr/>
      </dsp:nvSpPr>
      <dsp:spPr>
        <a:xfrm>
          <a:off x="511492" y="1153477"/>
          <a:ext cx="2898457" cy="494347"/>
        </a:xfrm>
        <a:prstGeom prst="roundRect">
          <a:avLst>
            <a:gd name="adj" fmla="val 10000"/>
          </a:avLst>
        </a:prstGeom>
        <a:solidFill>
          <a:srgbClr val="DF5D07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b="1" kern="1200"/>
            <a:t>Goals</a:t>
          </a:r>
        </a:p>
      </dsp:txBody>
      <dsp:txXfrm>
        <a:off x="525971" y="1167956"/>
        <a:ext cx="2292427" cy="465389"/>
      </dsp:txXfrm>
    </dsp:sp>
    <dsp:sp modelId="{8DB2E42E-C891-46A5-9B05-97F9099E5005}">
      <dsp:nvSpPr>
        <dsp:cNvPr id="0" name=""/>
        <dsp:cNvSpPr/>
      </dsp:nvSpPr>
      <dsp:spPr>
        <a:xfrm>
          <a:off x="2577131" y="374880"/>
          <a:ext cx="321325" cy="321325"/>
        </a:xfrm>
        <a:prstGeom prst="downArrow">
          <a:avLst>
            <a:gd name="adj1" fmla="val 55000"/>
            <a:gd name="adj2" fmla="val 45000"/>
          </a:avLst>
        </a:prstGeom>
        <a:solidFill>
          <a:srgbClr val="E8E8E8">
            <a:alpha val="89804"/>
          </a:srgb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>
        <a:off x="2649429" y="374880"/>
        <a:ext cx="176729" cy="241797"/>
      </dsp:txXfrm>
    </dsp:sp>
    <dsp:sp modelId="{0C0A68D5-0C45-41BC-9B7C-9E0C5D791057}">
      <dsp:nvSpPr>
        <dsp:cNvPr id="0" name=""/>
        <dsp:cNvSpPr/>
      </dsp:nvSpPr>
      <dsp:spPr>
        <a:xfrm>
          <a:off x="2832877" y="948323"/>
          <a:ext cx="321325" cy="321325"/>
        </a:xfrm>
        <a:prstGeom prst="downArrow">
          <a:avLst>
            <a:gd name="adj1" fmla="val 55000"/>
            <a:gd name="adj2" fmla="val 45000"/>
          </a:avLst>
        </a:prstGeom>
        <a:solidFill>
          <a:srgbClr val="E8E8E8">
            <a:alpha val="89804"/>
          </a:srgb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/>
        </a:p>
      </dsp:txBody>
      <dsp:txXfrm>
        <a:off x="2905175" y="948323"/>
        <a:ext cx="176729" cy="2417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46EA5-19AA-4F90-B8F1-0F38E604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Roche, Jerry (FHWA)</dc:creator>
  <cp:lastModifiedBy>Lisa Schofield</cp:lastModifiedBy>
  <cp:revision>9</cp:revision>
  <cp:lastPrinted>2020-01-24T20:33:00Z</cp:lastPrinted>
  <dcterms:created xsi:type="dcterms:W3CDTF">2020-06-04T15:29:00Z</dcterms:created>
  <dcterms:modified xsi:type="dcterms:W3CDTF">2020-11-17T15:32:00Z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2020-01-24T00:00:00Z</vt:filetime>
  </property>
</Properties>
</file>